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4329A" w14:textId="77777777" w:rsidR="00BB1AFE" w:rsidRPr="00E06B8D" w:rsidRDefault="00BB1AFE" w:rsidP="00BB1AFE">
      <w:pPr>
        <w:tabs>
          <w:tab w:val="left" w:pos="567"/>
        </w:tabs>
        <w:snapToGrid w:val="0"/>
        <w:spacing w:after="0" w:line="240" w:lineRule="auto"/>
        <w:rPr>
          <w:rFonts w:ascii="Arial" w:eastAsia="MS Mincho" w:hAnsi="Arial" w:cs="Arial"/>
          <w:b/>
          <w:lang w:val="en-GB" w:eastAsia="ja-JP"/>
        </w:rPr>
      </w:pPr>
      <w:r w:rsidRPr="00E06B8D">
        <w:rPr>
          <w:rFonts w:ascii="Arial" w:eastAsia="MS Mincho" w:hAnsi="Arial" w:cs="Arial"/>
          <w:b/>
          <w:lang w:val="en-GB" w:eastAsia="ja-JP"/>
        </w:rPr>
        <w:t>3GPP TSG SA Meeting #76</w:t>
      </w:r>
      <w:r w:rsidRPr="00E06B8D">
        <w:rPr>
          <w:rFonts w:ascii="Arial" w:eastAsia="MS Mincho" w:hAnsi="Arial" w:cs="Arial"/>
          <w:b/>
          <w:lang w:val="en-GB" w:eastAsia="ja-JP"/>
        </w:rPr>
        <w:tab/>
      </w:r>
      <w:r w:rsidRPr="00E06B8D">
        <w:rPr>
          <w:rFonts w:ascii="Arial" w:eastAsia="MS Mincho" w:hAnsi="Arial" w:cs="Arial"/>
          <w:b/>
          <w:lang w:val="en-GB" w:eastAsia="ja-JP"/>
        </w:rPr>
        <w:tab/>
      </w:r>
      <w:r w:rsidRPr="00E06B8D">
        <w:rPr>
          <w:rFonts w:ascii="Arial" w:eastAsia="MS Mincho" w:hAnsi="Arial" w:cs="Arial" w:hint="eastAsia"/>
          <w:b/>
          <w:lang w:val="en-GB" w:eastAsia="ja-JP"/>
        </w:rPr>
        <w:tab/>
      </w:r>
      <w:r w:rsidR="00E06B8D" w:rsidRPr="00E06B8D">
        <w:rPr>
          <w:rFonts w:ascii="Arial" w:eastAsia="MS Mincho" w:hAnsi="Arial" w:cs="Arial"/>
          <w:b/>
          <w:lang w:val="en-GB" w:eastAsia="ja-JP"/>
        </w:rPr>
        <w:tab/>
      </w:r>
      <w:r w:rsidR="00E06B8D" w:rsidRPr="00E06B8D">
        <w:rPr>
          <w:rFonts w:ascii="Arial" w:eastAsia="MS Mincho" w:hAnsi="Arial" w:cs="Arial"/>
          <w:b/>
          <w:lang w:val="en-GB" w:eastAsia="ja-JP"/>
        </w:rPr>
        <w:tab/>
      </w:r>
      <w:r w:rsidR="00E06B8D" w:rsidRPr="00E06B8D">
        <w:rPr>
          <w:rFonts w:ascii="Arial" w:eastAsia="MS Mincho" w:hAnsi="Arial" w:cs="Arial"/>
          <w:b/>
          <w:lang w:val="en-GB" w:eastAsia="ja-JP"/>
        </w:rPr>
        <w:tab/>
      </w:r>
      <w:r w:rsidR="00E06B8D" w:rsidRPr="00E06B8D">
        <w:rPr>
          <w:rFonts w:ascii="Arial" w:eastAsia="MS Mincho" w:hAnsi="Arial" w:cs="Arial"/>
          <w:b/>
          <w:lang w:val="en-GB" w:eastAsia="ja-JP"/>
        </w:rPr>
        <w:tab/>
      </w:r>
      <w:r w:rsidR="00E06B8D">
        <w:rPr>
          <w:rFonts w:ascii="Arial" w:eastAsia="MS Mincho" w:hAnsi="Arial" w:cs="Arial"/>
          <w:b/>
          <w:lang w:val="en-GB" w:eastAsia="ja-JP"/>
        </w:rPr>
        <w:t xml:space="preserve">             </w:t>
      </w:r>
      <w:r w:rsidR="00D70796">
        <w:rPr>
          <w:rFonts w:ascii="Arial" w:eastAsia="MS Mincho" w:hAnsi="Arial" w:cs="Arial"/>
          <w:b/>
          <w:lang w:val="en-GB" w:eastAsia="ja-JP"/>
        </w:rPr>
        <w:t>SP-170406</w:t>
      </w:r>
    </w:p>
    <w:p w14:paraId="1D661204" w14:textId="77777777" w:rsidR="00BB1AFE" w:rsidRPr="00E06B8D" w:rsidRDefault="00BB1AFE" w:rsidP="00BB1AFE">
      <w:pPr>
        <w:widowControl w:val="0"/>
        <w:pBdr>
          <w:bottom w:val="single" w:sz="4" w:space="1" w:color="auto"/>
        </w:pBdr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lang w:val="sv-SE"/>
        </w:rPr>
      </w:pPr>
      <w:r w:rsidRPr="00E06B8D">
        <w:rPr>
          <w:rFonts w:ascii="Arial" w:eastAsia="Times New Roman" w:hAnsi="Arial" w:cs="Arial"/>
          <w:b/>
          <w:lang w:val="sv-SE"/>
        </w:rPr>
        <w:t>Palm Beach, FL, USA, 7-9 June 2017</w:t>
      </w:r>
    </w:p>
    <w:p w14:paraId="6FCDF5A6" w14:textId="77777777" w:rsidR="00BB1AFE" w:rsidRPr="00E06B8D" w:rsidRDefault="00BB1AFE" w:rsidP="00BB1AFE">
      <w:pPr>
        <w:tabs>
          <w:tab w:val="left" w:pos="567"/>
        </w:tabs>
        <w:spacing w:after="0" w:line="240" w:lineRule="auto"/>
        <w:rPr>
          <w:rFonts w:ascii="Arial" w:eastAsia="MS Mincho" w:hAnsi="Arial" w:cs="Arial"/>
          <w:color w:val="FF0000"/>
          <w:lang w:val="en-GB" w:eastAsia="ja-JP"/>
        </w:rPr>
      </w:pPr>
    </w:p>
    <w:p w14:paraId="4B55C51C" w14:textId="77777777" w:rsidR="00BB1AFE" w:rsidRPr="00E06B8D" w:rsidRDefault="00BB1AFE" w:rsidP="00BB1AFE">
      <w:pPr>
        <w:tabs>
          <w:tab w:val="left" w:pos="567"/>
        </w:tabs>
        <w:spacing w:after="0" w:line="240" w:lineRule="auto"/>
        <w:rPr>
          <w:rFonts w:ascii="Arial" w:eastAsia="MS Mincho" w:hAnsi="Arial" w:cs="Times New Roman"/>
          <w:b/>
          <w:lang w:val="en-GB" w:eastAsia="ja-JP"/>
        </w:rPr>
      </w:pPr>
      <w:r w:rsidRPr="00E06B8D">
        <w:rPr>
          <w:rFonts w:ascii="Arial" w:eastAsia="MS Mincho" w:hAnsi="Arial" w:cs="Times New Roman"/>
          <w:b/>
          <w:lang w:val="en-GB" w:eastAsia="ja-JP"/>
        </w:rPr>
        <w:t>Agenda Item:</w:t>
      </w:r>
      <w:r w:rsidRPr="00E06B8D">
        <w:rPr>
          <w:rFonts w:ascii="Arial" w:eastAsia="MS Mincho" w:hAnsi="Arial" w:cs="Times New Roman"/>
          <w:lang w:val="en-GB" w:eastAsia="ja-JP"/>
        </w:rPr>
        <w:tab/>
      </w:r>
      <w:bookmarkStart w:id="0" w:name="Source"/>
      <w:bookmarkEnd w:id="0"/>
      <w:r w:rsidR="00501B51">
        <w:rPr>
          <w:rFonts w:ascii="Arial" w:eastAsia="MS Mincho" w:hAnsi="Arial" w:cs="Times New Roman"/>
          <w:b/>
          <w:lang w:val="en-GB" w:eastAsia="ja-JP"/>
        </w:rPr>
        <w:t xml:space="preserve">       </w:t>
      </w:r>
      <w:r w:rsidR="009A5D27">
        <w:rPr>
          <w:rFonts w:ascii="Arial" w:eastAsia="MS Mincho" w:hAnsi="Arial" w:cs="Times New Roman"/>
          <w:b/>
          <w:lang w:val="en-GB" w:eastAsia="ja-JP"/>
        </w:rPr>
        <w:t xml:space="preserve"> </w:t>
      </w:r>
      <w:bookmarkStart w:id="1" w:name="_GoBack"/>
      <w:bookmarkEnd w:id="1"/>
      <w:r w:rsidR="00501B51">
        <w:rPr>
          <w:rFonts w:ascii="Arial" w:eastAsia="MS Mincho" w:hAnsi="Arial" w:cs="Times New Roman"/>
          <w:b/>
          <w:lang w:val="en-GB" w:eastAsia="ja-JP"/>
        </w:rPr>
        <w:t xml:space="preserve">  14A.9 (MCImp)</w:t>
      </w:r>
    </w:p>
    <w:p w14:paraId="34779AEA" w14:textId="77777777" w:rsidR="00BB1AFE" w:rsidRPr="00E06B8D" w:rsidRDefault="002B52C5" w:rsidP="00BB1AFE">
      <w:pPr>
        <w:tabs>
          <w:tab w:val="left" w:pos="567"/>
        </w:tabs>
        <w:spacing w:after="0" w:line="240" w:lineRule="auto"/>
        <w:rPr>
          <w:rFonts w:ascii="Arial" w:eastAsia="MS Mincho" w:hAnsi="Arial" w:cs="Times New Roman"/>
          <w:lang w:val="en-GB" w:eastAsia="ja-JP"/>
        </w:rPr>
      </w:pPr>
      <w:r>
        <w:rPr>
          <w:rFonts w:ascii="Arial" w:eastAsia="MS Mincho" w:hAnsi="Arial" w:cs="Times New Roman"/>
          <w:b/>
          <w:lang w:val="en-GB" w:eastAsia="ja-JP"/>
        </w:rPr>
        <w:t>Source:</w:t>
      </w:r>
      <w:r>
        <w:rPr>
          <w:rFonts w:ascii="Arial" w:eastAsia="MS Mincho" w:hAnsi="Arial" w:cs="Times New Roman"/>
          <w:b/>
          <w:lang w:val="en-GB" w:eastAsia="ja-JP"/>
        </w:rPr>
        <w:tab/>
        <w:t xml:space="preserve"> </w:t>
      </w:r>
      <w:r w:rsidR="009A5D27">
        <w:rPr>
          <w:rFonts w:ascii="Arial" w:eastAsia="MS Mincho" w:hAnsi="Arial" w:cs="Times New Roman"/>
          <w:b/>
          <w:lang w:val="en-GB" w:eastAsia="ja-JP"/>
        </w:rPr>
        <w:t xml:space="preserve">         </w:t>
      </w:r>
      <w:r w:rsidR="00BB1AFE" w:rsidRPr="00E06B8D">
        <w:rPr>
          <w:rFonts w:ascii="Arial" w:eastAsia="MS Mincho" w:hAnsi="Arial" w:cs="Times New Roman"/>
          <w:b/>
          <w:lang w:val="en-GB" w:eastAsia="ja-JP"/>
        </w:rPr>
        <w:t>FirstNet</w:t>
      </w:r>
    </w:p>
    <w:p w14:paraId="6B7ED161" w14:textId="77777777" w:rsidR="00BB1AFE" w:rsidRPr="00E06B8D" w:rsidRDefault="00BB1AFE" w:rsidP="00BB1AFE">
      <w:pPr>
        <w:tabs>
          <w:tab w:val="left" w:pos="567"/>
        </w:tabs>
        <w:spacing w:after="0" w:line="240" w:lineRule="auto"/>
        <w:ind w:left="2880" w:hanging="2880"/>
        <w:rPr>
          <w:rFonts w:ascii="Arial" w:eastAsia="MS Mincho" w:hAnsi="Arial" w:cs="Times New Roman"/>
          <w:lang w:val="en-GB" w:eastAsia="ja-JP"/>
        </w:rPr>
      </w:pPr>
      <w:r w:rsidRPr="00E06B8D">
        <w:rPr>
          <w:rFonts w:ascii="Arial" w:eastAsia="MS Mincho" w:hAnsi="Arial" w:cs="Times New Roman"/>
          <w:b/>
          <w:lang w:val="en-GB" w:eastAsia="ja-JP"/>
        </w:rPr>
        <w:t>Title:</w:t>
      </w:r>
      <w:r w:rsidRPr="00E06B8D">
        <w:rPr>
          <w:rFonts w:ascii="Arial" w:eastAsia="MS Mincho" w:hAnsi="Arial" w:cs="Times New Roman"/>
          <w:lang w:val="en-GB" w:eastAsia="ja-JP"/>
        </w:rPr>
        <w:tab/>
      </w:r>
      <w:bookmarkStart w:id="2" w:name="Title"/>
      <w:bookmarkEnd w:id="2"/>
      <w:r w:rsidR="002B52C5">
        <w:rPr>
          <w:rFonts w:ascii="Arial" w:eastAsia="MS Mincho" w:hAnsi="Arial" w:cs="Times New Roman"/>
          <w:lang w:val="en-GB" w:eastAsia="ja-JP"/>
        </w:rPr>
        <w:t xml:space="preserve">                        </w:t>
      </w:r>
      <w:r w:rsidR="002B52C5" w:rsidRPr="002B52C5">
        <w:rPr>
          <w:rFonts w:ascii="Arial" w:eastAsia="MS Mincho" w:hAnsi="Arial" w:cs="Times New Roman"/>
          <w:b/>
          <w:lang w:val="en-GB" w:eastAsia="ja-JP"/>
        </w:rPr>
        <w:t>Summary for WI:</w:t>
      </w:r>
      <w:r w:rsidR="002B52C5">
        <w:rPr>
          <w:rFonts w:ascii="Arial" w:eastAsia="MS Mincho" w:hAnsi="Arial" w:cs="Times New Roman"/>
          <w:lang w:val="en-GB" w:eastAsia="ja-JP"/>
        </w:rPr>
        <w:t xml:space="preserve"> </w:t>
      </w:r>
      <w:r w:rsidRPr="00E06B8D">
        <w:rPr>
          <w:rFonts w:ascii="Arial" w:eastAsia="MS Mincho" w:hAnsi="Arial" w:cs="Times New Roman"/>
          <w:b/>
          <w:lang w:val="en-GB" w:eastAsia="ja-JP"/>
        </w:rPr>
        <w:t xml:space="preserve">Mission Critical </w:t>
      </w:r>
      <w:r w:rsidR="002B52C5">
        <w:rPr>
          <w:rFonts w:ascii="Arial" w:eastAsia="MS Mincho" w:hAnsi="Arial" w:cs="Times New Roman"/>
          <w:b/>
          <w:lang w:val="en-GB" w:eastAsia="ja-JP"/>
        </w:rPr>
        <w:t>Push to Talk Over LTE</w:t>
      </w:r>
      <w:r w:rsidR="006759CE">
        <w:rPr>
          <w:rFonts w:ascii="Arial" w:eastAsia="MS Mincho" w:hAnsi="Arial" w:cs="Times New Roman"/>
          <w:b/>
          <w:lang w:val="en-GB" w:eastAsia="ja-JP"/>
        </w:rPr>
        <w:t xml:space="preserve"> </w:t>
      </w:r>
      <w:r w:rsidR="00B80AC0">
        <w:rPr>
          <w:rFonts w:ascii="Arial" w:eastAsia="MS Mincho" w:hAnsi="Arial" w:cs="Times New Roman"/>
          <w:b/>
          <w:lang w:val="en-GB" w:eastAsia="ja-JP"/>
        </w:rPr>
        <w:t>Realignment</w:t>
      </w:r>
      <w:r w:rsidRPr="00E06B8D">
        <w:rPr>
          <w:rFonts w:ascii="Arial" w:eastAsia="MS Mincho" w:hAnsi="Arial" w:cs="Times New Roman"/>
          <w:b/>
          <w:lang w:val="en-GB" w:eastAsia="ja-JP"/>
        </w:rPr>
        <w:t xml:space="preserve"> </w:t>
      </w:r>
    </w:p>
    <w:p w14:paraId="7B33764A" w14:textId="77777777" w:rsidR="00BB1AFE" w:rsidRPr="00E06B8D" w:rsidRDefault="00BB1AFE" w:rsidP="00BB1AFE">
      <w:pPr>
        <w:tabs>
          <w:tab w:val="left" w:pos="567"/>
        </w:tabs>
        <w:spacing w:after="0" w:line="240" w:lineRule="auto"/>
        <w:rPr>
          <w:rFonts w:ascii="Arial" w:eastAsia="MS Mincho" w:hAnsi="Arial" w:cs="Times New Roman"/>
          <w:lang w:val="en-GB" w:eastAsia="ja-JP"/>
        </w:rPr>
      </w:pPr>
      <w:r w:rsidRPr="00E06B8D">
        <w:rPr>
          <w:rFonts w:ascii="Arial" w:eastAsia="MS Mincho" w:hAnsi="Arial" w:cs="Times New Roman"/>
          <w:b/>
          <w:lang w:val="en-GB" w:eastAsia="ja-JP"/>
        </w:rPr>
        <w:t>WI code(s):</w:t>
      </w:r>
      <w:r w:rsidR="002B52C5">
        <w:rPr>
          <w:rFonts w:ascii="Arial" w:eastAsia="MS Mincho" w:hAnsi="Arial" w:cs="Times New Roman"/>
          <w:b/>
          <w:color w:val="0070C0"/>
          <w:lang w:val="en-GB" w:eastAsia="ja-JP"/>
        </w:rPr>
        <w:tab/>
        <w:t xml:space="preserve">          </w:t>
      </w:r>
      <w:r w:rsidR="00043109" w:rsidRPr="00E06B8D">
        <w:rPr>
          <w:rFonts w:ascii="Arial" w:eastAsia="MS Mincho" w:hAnsi="Arial" w:cs="Times New Roman"/>
          <w:b/>
          <w:lang w:val="en-GB" w:eastAsia="ja-JP"/>
        </w:rPr>
        <w:t>MCImp-MC</w:t>
      </w:r>
      <w:r w:rsidR="006759CE">
        <w:rPr>
          <w:rFonts w:ascii="Arial" w:eastAsia="MS Mincho" w:hAnsi="Arial" w:cs="Times New Roman"/>
          <w:b/>
          <w:lang w:val="en-GB" w:eastAsia="ja-JP"/>
        </w:rPr>
        <w:t>PTTR</w:t>
      </w:r>
      <w:r w:rsidR="002B52C5">
        <w:rPr>
          <w:rFonts w:ascii="Arial" w:eastAsia="MS Mincho" w:hAnsi="Arial" w:cs="Times New Roman"/>
          <w:b/>
          <w:lang w:val="en-GB" w:eastAsia="ja-JP"/>
        </w:rPr>
        <w:t>, MCPTT</w:t>
      </w:r>
    </w:p>
    <w:p w14:paraId="004DDF0F" w14:textId="77777777" w:rsidR="00BB1AFE" w:rsidRPr="00E06B8D" w:rsidRDefault="002B52C5" w:rsidP="00BB1AFE">
      <w:pPr>
        <w:tabs>
          <w:tab w:val="left" w:pos="567"/>
        </w:tabs>
        <w:spacing w:after="0" w:line="240" w:lineRule="auto"/>
        <w:rPr>
          <w:rFonts w:ascii="Arial" w:eastAsia="MS Mincho" w:hAnsi="Arial" w:cs="Times New Roman"/>
          <w:b/>
          <w:lang w:val="en-GB" w:eastAsia="ja-JP"/>
        </w:rPr>
      </w:pPr>
      <w:r>
        <w:rPr>
          <w:rFonts w:ascii="Arial" w:eastAsia="MS Mincho" w:hAnsi="Arial" w:cs="Times New Roman"/>
          <w:b/>
          <w:lang w:val="en-GB" w:eastAsia="ja-JP"/>
        </w:rPr>
        <w:t>L</w:t>
      </w:r>
      <w:r w:rsidR="00BB1AFE" w:rsidRPr="00E06B8D">
        <w:rPr>
          <w:rFonts w:ascii="Arial" w:eastAsia="MS Mincho" w:hAnsi="Arial" w:cs="Times New Roman"/>
          <w:b/>
          <w:lang w:val="en-GB" w:eastAsia="ja-JP"/>
        </w:rPr>
        <w:t>eading WG:</w:t>
      </w:r>
      <w:r>
        <w:rPr>
          <w:rFonts w:ascii="Arial" w:eastAsia="MS Mincho" w:hAnsi="Arial" w:cs="Times New Roman"/>
          <w:b/>
          <w:color w:val="0070C0"/>
          <w:lang w:val="en-GB" w:eastAsia="ja-JP"/>
        </w:rPr>
        <w:tab/>
        <w:t xml:space="preserve">          </w:t>
      </w:r>
      <w:r w:rsidR="00043109" w:rsidRPr="00E06B8D">
        <w:rPr>
          <w:rFonts w:ascii="Arial" w:eastAsia="MS Mincho" w:hAnsi="Arial" w:cs="Times New Roman"/>
          <w:b/>
          <w:lang w:val="en-GB" w:eastAsia="ja-JP"/>
        </w:rPr>
        <w:t xml:space="preserve">SA1 </w:t>
      </w:r>
    </w:p>
    <w:p w14:paraId="467304C3" w14:textId="77777777" w:rsidR="00BB1AFE" w:rsidRPr="00E06B8D" w:rsidRDefault="002B52C5" w:rsidP="00BB1AFE">
      <w:pPr>
        <w:tabs>
          <w:tab w:val="left" w:pos="567"/>
        </w:tabs>
        <w:spacing w:after="0" w:line="240" w:lineRule="auto"/>
        <w:rPr>
          <w:rFonts w:ascii="Arial" w:eastAsia="MS Mincho" w:hAnsi="Arial" w:cs="Times New Roman"/>
          <w:b/>
          <w:color w:val="0070C0"/>
          <w:lang w:val="en-GB" w:eastAsia="ja-JP"/>
        </w:rPr>
      </w:pPr>
      <w:r>
        <w:rPr>
          <w:rFonts w:ascii="Arial" w:eastAsia="MS Mincho" w:hAnsi="Arial" w:cs="Times New Roman"/>
          <w:b/>
          <w:lang w:val="en-GB" w:eastAsia="ja-JP"/>
        </w:rPr>
        <w:t>Release:</w:t>
      </w:r>
      <w:r>
        <w:rPr>
          <w:rFonts w:ascii="Arial" w:eastAsia="MS Mincho" w:hAnsi="Arial" w:cs="Times New Roman"/>
          <w:b/>
          <w:lang w:val="en-GB" w:eastAsia="ja-JP"/>
        </w:rPr>
        <w:tab/>
        <w:t xml:space="preserve">          </w:t>
      </w:r>
      <w:r w:rsidR="00BB1AFE" w:rsidRPr="00E06B8D">
        <w:rPr>
          <w:rFonts w:ascii="Arial" w:eastAsia="MS Mincho" w:hAnsi="Arial" w:cs="Times New Roman"/>
          <w:b/>
          <w:lang w:val="en-GB" w:eastAsia="ja-JP"/>
        </w:rPr>
        <w:t>Rel-</w:t>
      </w:r>
      <w:r w:rsidR="00043109" w:rsidRPr="00E06B8D">
        <w:rPr>
          <w:rFonts w:ascii="Arial" w:eastAsia="MS Mincho" w:hAnsi="Arial" w:cs="Times New Roman"/>
          <w:b/>
          <w:lang w:val="en-GB" w:eastAsia="ja-JP"/>
        </w:rPr>
        <w:t>14</w:t>
      </w:r>
    </w:p>
    <w:p w14:paraId="458A7D2A" w14:textId="77777777" w:rsidR="00BB1AFE" w:rsidRPr="00BB1AFE" w:rsidRDefault="00BB1AFE" w:rsidP="00BB1AFE">
      <w:pPr>
        <w:pBdr>
          <w:bottom w:val="single" w:sz="12" w:space="1" w:color="auto"/>
        </w:pBdr>
        <w:tabs>
          <w:tab w:val="left" w:pos="567"/>
        </w:tabs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en-GB" w:eastAsia="ja-JP"/>
        </w:rPr>
      </w:pPr>
    </w:p>
    <w:p w14:paraId="6CF091B1" w14:textId="77777777" w:rsidR="00BB1AFE" w:rsidRPr="00BB1AFE" w:rsidRDefault="00BB1AFE" w:rsidP="00BB1AF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rPr>
          <w:rFonts w:ascii="Arial" w:eastAsia="Times New Roman" w:hAnsi="Arial" w:cs="Times New Roman"/>
          <w:sz w:val="20"/>
          <w:szCs w:val="20"/>
          <w:lang w:val="en-GB"/>
        </w:rPr>
      </w:pPr>
      <w:bookmarkStart w:id="3" w:name="_Toc478461350"/>
      <w:bookmarkStart w:id="4" w:name="_Toc478461950"/>
      <w:r w:rsidRPr="00BB1AFE">
        <w:rPr>
          <w:rFonts w:ascii="Arial" w:eastAsia="Times New Roman" w:hAnsi="Arial" w:cs="Times New Roman"/>
          <w:sz w:val="20"/>
          <w:szCs w:val="20"/>
          <w:lang w:val="en-GB"/>
        </w:rPr>
        <w:t>1</w:t>
      </w:r>
      <w:r w:rsidRPr="00BB1AFE">
        <w:rPr>
          <w:rFonts w:ascii="Arial" w:eastAsia="Times New Roman" w:hAnsi="Arial" w:cs="Times New Roman"/>
          <w:sz w:val="20"/>
          <w:szCs w:val="20"/>
          <w:lang w:val="en-GB"/>
        </w:rPr>
        <w:tab/>
        <w:t>Introduction</w:t>
      </w:r>
      <w:bookmarkEnd w:id="3"/>
      <w:bookmarkEnd w:id="4"/>
    </w:p>
    <w:p w14:paraId="6412208B" w14:textId="77777777" w:rsidR="006759CE" w:rsidRDefault="00E06B8D" w:rsidP="00E06B8D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C</w:t>
      </w:r>
      <w:r w:rsidR="00CC4AE6" w:rsidRPr="00176AB8">
        <w:rPr>
          <w:rFonts w:ascii="Times New Roman" w:eastAsia="Times New Roman" w:hAnsi="Times New Roman" w:cs="Times New Roman"/>
          <w:sz w:val="20"/>
          <w:szCs w:val="20"/>
          <w:lang w:val="en-GB"/>
        </w:rPr>
        <w:t>onsidering the broad use case development in the feasibility studies for Mission Critical Video over LTE (</w:t>
      </w:r>
      <w:r w:rsidR="002B52C5">
        <w:rPr>
          <w:rFonts w:ascii="Times New Roman" w:eastAsia="Times New Roman" w:hAnsi="Times New Roman" w:cs="Times New Roman"/>
          <w:sz w:val="20"/>
          <w:szCs w:val="20"/>
          <w:lang w:val="en-GB"/>
        </w:rPr>
        <w:t>FS_</w:t>
      </w:r>
      <w:r w:rsidR="00CC4AE6" w:rsidRPr="00176AB8">
        <w:rPr>
          <w:rFonts w:ascii="Times New Roman" w:eastAsia="Times New Roman" w:hAnsi="Times New Roman" w:cs="Times New Roman"/>
          <w:sz w:val="20"/>
          <w:szCs w:val="20"/>
          <w:lang w:val="en-GB"/>
        </w:rPr>
        <w:t>MCVideo)</w:t>
      </w:r>
      <w:r w:rsidR="00CC4AE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TR 22.879</w:t>
      </w:r>
      <w:r w:rsidR="00CC4AE6" w:rsidRPr="00176AB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0B02C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(Rel-14) </w:t>
      </w:r>
      <w:r w:rsidR="00CC4AE6" w:rsidRPr="00176AB8">
        <w:rPr>
          <w:rFonts w:ascii="Times New Roman" w:eastAsia="Times New Roman" w:hAnsi="Times New Roman" w:cs="Times New Roman"/>
          <w:sz w:val="20"/>
          <w:szCs w:val="20"/>
          <w:lang w:val="en-GB"/>
        </w:rPr>
        <w:t>and Mission Critical Data over LTE (</w:t>
      </w:r>
      <w:r w:rsidR="002B52C5">
        <w:rPr>
          <w:rFonts w:ascii="Times New Roman" w:eastAsia="Times New Roman" w:hAnsi="Times New Roman" w:cs="Times New Roman"/>
          <w:sz w:val="20"/>
          <w:szCs w:val="20"/>
          <w:lang w:val="en-GB"/>
        </w:rPr>
        <w:t>FS_</w:t>
      </w:r>
      <w:r w:rsidR="00CC4AE6" w:rsidRPr="00176AB8">
        <w:rPr>
          <w:rFonts w:ascii="Times New Roman" w:eastAsia="Times New Roman" w:hAnsi="Times New Roman" w:cs="Times New Roman"/>
          <w:sz w:val="20"/>
          <w:szCs w:val="20"/>
          <w:lang w:val="en-GB"/>
        </w:rPr>
        <w:t>MCData)</w:t>
      </w:r>
      <w:r w:rsidR="00CC4AE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TR 22.880</w:t>
      </w:r>
      <w:r w:rsidR="000B02C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(Rel-14)</w:t>
      </w:r>
      <w:r w:rsidR="00CC4AE6" w:rsidRPr="00176AB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r w:rsidR="00CC4AE6">
        <w:rPr>
          <w:rFonts w:ascii="Times New Roman" w:eastAsia="Times New Roman" w:hAnsi="Times New Roman" w:cs="Times New Roman"/>
          <w:sz w:val="20"/>
          <w:szCs w:val="20"/>
          <w:lang w:val="en-GB"/>
        </w:rPr>
        <w:t>a need was identified f</w:t>
      </w:r>
      <w:r w:rsidR="00CC4AE6" w:rsidRPr="00176AB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or mission critical communications </w:t>
      </w:r>
      <w:r w:rsidR="00CC4AE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to re-use the base functionality documented in the Stage 1 requirements for </w:t>
      </w:r>
      <w:r w:rsidR="00767B3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TS 22.179 </w:t>
      </w:r>
      <w:r w:rsidR="00CC4AE6">
        <w:rPr>
          <w:rFonts w:ascii="Times New Roman" w:eastAsia="Times New Roman" w:hAnsi="Times New Roman" w:cs="Times New Roman"/>
          <w:sz w:val="20"/>
          <w:szCs w:val="20"/>
          <w:lang w:val="en-GB"/>
        </w:rPr>
        <w:t>MCPTT</w:t>
      </w:r>
      <w:r w:rsidR="00767B3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(Rel-13)</w:t>
      </w:r>
      <w:r w:rsidR="00CC4AE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in </w:t>
      </w:r>
      <w:r w:rsidR="00767B3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TS 22.281 MCVideo (Rel-14) </w:t>
      </w:r>
      <w:r w:rsidR="00CC4AE6">
        <w:rPr>
          <w:rFonts w:ascii="Times New Roman" w:eastAsia="Times New Roman" w:hAnsi="Times New Roman" w:cs="Times New Roman"/>
          <w:sz w:val="20"/>
          <w:szCs w:val="20"/>
          <w:lang w:val="en-GB"/>
        </w:rPr>
        <w:t>and</w:t>
      </w:r>
      <w:r w:rsidR="00CC4AE6" w:rsidRPr="00176AB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767B3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TS 22.282 </w:t>
      </w:r>
      <w:r w:rsidR="00CC4AE6" w:rsidRPr="00176AB8">
        <w:rPr>
          <w:rFonts w:ascii="Times New Roman" w:eastAsia="Times New Roman" w:hAnsi="Times New Roman" w:cs="Times New Roman"/>
          <w:sz w:val="20"/>
          <w:szCs w:val="20"/>
          <w:lang w:val="en-GB"/>
        </w:rPr>
        <w:t>MCData</w:t>
      </w:r>
      <w:r w:rsidR="00767B3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(Rel-14),</w:t>
      </w:r>
      <w:r w:rsidR="006759C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so w</w:t>
      </w:r>
      <w:r w:rsidR="006759CE" w:rsidRPr="00461BB2">
        <w:rPr>
          <w:rFonts w:ascii="Times New Roman" w:eastAsia="Times New Roman" w:hAnsi="Times New Roman" w:cs="Times New Roman"/>
          <w:sz w:val="20"/>
          <w:szCs w:val="20"/>
          <w:lang w:val="en-GB"/>
        </w:rPr>
        <w:t>herever originating MCPTT requirements were found to be in common with other mission critical services, those requirements were moved</w:t>
      </w:r>
      <w:r w:rsidR="000B02C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from TS 22.179 MCPTT (Rel-14</w:t>
      </w:r>
      <w:r w:rsidR="00767B3C">
        <w:rPr>
          <w:rFonts w:ascii="Times New Roman" w:eastAsia="Times New Roman" w:hAnsi="Times New Roman" w:cs="Times New Roman"/>
          <w:sz w:val="20"/>
          <w:szCs w:val="20"/>
          <w:lang w:val="en-GB"/>
        </w:rPr>
        <w:t>)</w:t>
      </w:r>
      <w:r w:rsidR="009246A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6759CE" w:rsidRPr="00461BB2">
        <w:rPr>
          <w:rFonts w:ascii="Times New Roman" w:eastAsia="Times New Roman" w:hAnsi="Times New Roman" w:cs="Times New Roman"/>
          <w:sz w:val="20"/>
          <w:szCs w:val="20"/>
          <w:lang w:val="en-GB"/>
        </w:rPr>
        <w:t>to a new Technical Specificat</w:t>
      </w:r>
      <w:r w:rsidR="00767B3C">
        <w:rPr>
          <w:rFonts w:ascii="Times New Roman" w:eastAsia="Times New Roman" w:hAnsi="Times New Roman" w:cs="Times New Roman"/>
          <w:sz w:val="20"/>
          <w:szCs w:val="20"/>
          <w:lang w:val="en-GB"/>
        </w:rPr>
        <w:t>ion TS 22.280 MCCoRe (Rel-14)</w:t>
      </w:r>
      <w:r w:rsidR="006759C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and e</w:t>
      </w:r>
      <w:r w:rsidR="006759CE" w:rsidRPr="00461BB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ach requirement that was moved </w:t>
      </w:r>
      <w:r w:rsidR="006759C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was </w:t>
      </w:r>
      <w:r w:rsidR="002B52C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voided in the </w:t>
      </w:r>
      <w:r w:rsidR="00767B3C">
        <w:rPr>
          <w:rFonts w:ascii="Times New Roman" w:eastAsia="Times New Roman" w:hAnsi="Times New Roman" w:cs="Times New Roman"/>
          <w:sz w:val="20"/>
          <w:szCs w:val="20"/>
          <w:lang w:val="en-GB"/>
        </w:rPr>
        <w:t>realignment version of TS 22.179 MCPTT (Rel-14)</w:t>
      </w:r>
      <w:r w:rsidR="006759C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with an informative annex created at the end of the </w:t>
      </w:r>
      <w:r w:rsidR="00767B3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realignment version of TS 22.179 MCPTT (Rel-14) </w:t>
      </w:r>
      <w:r w:rsidR="006759CE" w:rsidRPr="00461BB2">
        <w:rPr>
          <w:rFonts w:ascii="Times New Roman" w:eastAsia="Times New Roman" w:hAnsi="Times New Roman" w:cs="Times New Roman"/>
          <w:sz w:val="20"/>
          <w:szCs w:val="20"/>
          <w:lang w:val="en-GB"/>
        </w:rPr>
        <w:t>documenting the l</w:t>
      </w:r>
      <w:r w:rsidR="00767B3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ocation of the originating </w:t>
      </w:r>
      <w:r w:rsidR="006759CE" w:rsidRPr="00461BB2">
        <w:rPr>
          <w:rFonts w:ascii="Times New Roman" w:eastAsia="Times New Roman" w:hAnsi="Times New Roman" w:cs="Times New Roman"/>
          <w:sz w:val="20"/>
          <w:szCs w:val="20"/>
          <w:lang w:val="en-GB"/>
        </w:rPr>
        <w:t>TS 22.179</w:t>
      </w:r>
      <w:r w:rsidR="000B02C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MCPTT (Rel-14</w:t>
      </w:r>
      <w:r w:rsidR="00767B3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) requirement in </w:t>
      </w:r>
      <w:r w:rsidR="006759CE" w:rsidRPr="00461BB2">
        <w:rPr>
          <w:rFonts w:ascii="Times New Roman" w:eastAsia="Times New Roman" w:hAnsi="Times New Roman" w:cs="Times New Roman"/>
          <w:sz w:val="20"/>
          <w:szCs w:val="20"/>
          <w:lang w:val="en-GB"/>
        </w:rPr>
        <w:t>TS 22.280</w:t>
      </w:r>
      <w:r w:rsidR="00767B3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MCCoRe (Rel-14)</w:t>
      </w:r>
      <w:r w:rsidR="006759CE" w:rsidRPr="00461BB2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</w:p>
    <w:p w14:paraId="26776E68" w14:textId="77777777" w:rsidR="00CC4AE6" w:rsidRPr="00E06B8D" w:rsidRDefault="00BB1AFE" w:rsidP="00E06B8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rPr>
          <w:rFonts w:ascii="Arial" w:eastAsia="Times New Roman" w:hAnsi="Arial" w:cs="Times New Roman"/>
          <w:sz w:val="20"/>
          <w:szCs w:val="20"/>
          <w:lang w:val="en-GB"/>
        </w:rPr>
      </w:pPr>
      <w:bookmarkStart w:id="5" w:name="_Toc478461351"/>
      <w:bookmarkStart w:id="6" w:name="_Toc478461951"/>
      <w:r w:rsidRPr="00BB1AFE">
        <w:rPr>
          <w:rFonts w:ascii="Arial" w:eastAsia="Times New Roman" w:hAnsi="Arial" w:cs="Times New Roman"/>
          <w:sz w:val="20"/>
          <w:szCs w:val="20"/>
          <w:lang w:val="en-GB"/>
        </w:rPr>
        <w:t>2</w:t>
      </w:r>
      <w:r w:rsidRPr="00BB1AFE">
        <w:rPr>
          <w:rFonts w:ascii="Arial" w:eastAsia="Times New Roman" w:hAnsi="Arial" w:cs="Times New Roman"/>
          <w:sz w:val="20"/>
          <w:szCs w:val="20"/>
          <w:lang w:val="en-GB"/>
        </w:rPr>
        <w:tab/>
        <w:t>Description</w:t>
      </w:r>
      <w:bookmarkEnd w:id="5"/>
      <w:bookmarkEnd w:id="6"/>
    </w:p>
    <w:p w14:paraId="4ED35390" w14:textId="77777777" w:rsidR="00704C67" w:rsidRDefault="00CC4AE6" w:rsidP="00FD30B7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Key functionalities for the MC</w:t>
      </w:r>
      <w:r w:rsidR="006759CE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PTT Realignment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</w:t>
      </w:r>
      <w:r w:rsidR="002B52C5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(MCPTT-R)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work item </w:t>
      </w:r>
      <w:r w:rsidR="002B52C5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(that were determined to not be in common with 2 or more mission critical services) </w:t>
      </w:r>
      <w:r w:rsidR="009246AC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include </w:t>
      </w:r>
      <w:r w:rsidR="006759CE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MCPTT Services capabilities that </w:t>
      </w:r>
      <w:r w:rsidR="00704C67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are common for on network and off</w:t>
      </w:r>
      <w:r w:rsidR="006759CE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the network, MCPTT</w:t>
      </w:r>
      <w:r w:rsidR="00704C67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Service capabilities specific to on-network use</w:t>
      </w:r>
      <w:r w:rsidR="006759CE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and</w:t>
      </w:r>
      <w:r w:rsidR="009D0F52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</w:t>
      </w:r>
      <w:r w:rsidR="006759CE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MCPTT</w:t>
      </w:r>
      <w:r w:rsidR="00704C67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Service capabilities </w:t>
      </w:r>
      <w:r w:rsidR="009D0F52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specific to off-network use</w:t>
      </w:r>
      <w:r w:rsidR="006759CE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.</w:t>
      </w:r>
      <w:r w:rsidR="009D0F52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</w:t>
      </w:r>
    </w:p>
    <w:p w14:paraId="1C39959B" w14:textId="77777777" w:rsidR="00704C67" w:rsidRDefault="0043289D" w:rsidP="00FD30B7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r w:rsidRPr="002B52C5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val="en-GB" w:eastAsia="ja-JP"/>
        </w:rPr>
        <w:t>MCPTT</w:t>
      </w:r>
      <w:r w:rsidR="002B52C5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val="en-GB" w:eastAsia="ja-JP"/>
        </w:rPr>
        <w:t>-R</w:t>
      </w:r>
      <w:r w:rsidR="006759CE" w:rsidRPr="002B52C5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val="en-GB" w:eastAsia="ja-JP"/>
        </w:rPr>
        <w:t xml:space="preserve"> S</w:t>
      </w:r>
      <w:r w:rsidR="00704C67" w:rsidRPr="002B52C5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val="en-GB" w:eastAsia="ja-JP"/>
        </w:rPr>
        <w:t>ervice capabilities that are common for on network and off network include the following</w:t>
      </w:r>
      <w:r w:rsidR="00704C67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:</w:t>
      </w:r>
    </w:p>
    <w:p w14:paraId="682D0A10" w14:textId="77777777" w:rsidR="00704C67" w:rsidRDefault="00FD30B7" w:rsidP="00FD30B7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Receiving from multiple MC</w:t>
      </w:r>
      <w:r w:rsidR="006759CE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PTT calls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, </w:t>
      </w:r>
      <w:r w:rsidR="006759CE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MCPTT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Private </w:t>
      </w:r>
      <w:r w:rsidR="006759CE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Call (with floor control) general, commencement, termination and administration capabilities, MCPTT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Priority</w:t>
      </w:r>
      <w:r w:rsidR="006759CE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Service including MCPTT Emergency Private Call (with floor control)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, </w:t>
      </w:r>
      <w:r w:rsidR="006759CE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Location, Interaction between MCPTT Groups calls and MCPTT Private Calls (with Floor control)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.</w:t>
      </w:r>
    </w:p>
    <w:p w14:paraId="22E7EED7" w14:textId="77777777" w:rsidR="00FD30B7" w:rsidRPr="00FD30B7" w:rsidRDefault="0043289D" w:rsidP="00FD30B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r w:rsidRPr="002B52C5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val="en-GB" w:eastAsia="ja-JP"/>
        </w:rPr>
        <w:t>MCPTT</w:t>
      </w:r>
      <w:r w:rsidR="002B52C5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val="en-GB" w:eastAsia="ja-JP"/>
        </w:rPr>
        <w:t>-R S</w:t>
      </w:r>
      <w:r w:rsidR="00FD30B7" w:rsidRPr="002B52C5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val="en-GB" w:eastAsia="ja-JP"/>
        </w:rPr>
        <w:t>ervice capabilities that are specific to on-network use include the following</w:t>
      </w:r>
      <w:r w:rsidR="00FD30B7" w:rsidRPr="00FD30B7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:</w:t>
      </w:r>
    </w:p>
    <w:p w14:paraId="36C27E94" w14:textId="77777777" w:rsidR="009D0F52" w:rsidRDefault="0043289D" w:rsidP="009D0F5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MCPTT Call commencement modes for MCPTT Group  calls, Floor control including requesting permission to transmit, override, terminating permission to transmit, transmit time limit, audio cut-in for designated MCPTT Groups, Call Termination, General Group Call Administration,</w:t>
      </w:r>
      <w:r w:rsidR="009D0F52" w:rsidRPr="009D0F52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</w:t>
      </w:r>
    </w:p>
    <w:p w14:paraId="5E7ED0C0" w14:textId="77777777" w:rsidR="009D0F52" w:rsidRDefault="009D0F52" w:rsidP="009D0F5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Dynamic Group management (i.e., dynamic regrouping)</w:t>
      </w:r>
      <w:r w:rsidR="0043289D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for group and user regrouping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, </w:t>
      </w:r>
      <w:r w:rsidRPr="009D0F52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Private C</w:t>
      </w:r>
      <w:r w:rsidR="0043289D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all with or without floor control general capabilities, Private Call with and without floor control commencement, Private Call without floor control termination, Private Call back request, MCPTT </w:t>
      </w:r>
      <w:r w:rsidR="00A0638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Service Priority including general , application layer priorities and call types based on priorities (MCPTT Emergency Private Call (with floor control))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, Interactions for MCX Service Group </w:t>
      </w:r>
      <w:r w:rsidR="00E06B8D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and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Private Communications, A</w:t>
      </w:r>
      <w:r w:rsidR="00A0638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udio MCPTT Call Performance (including MCPTT access time and mouth to ear latency, Late call entry performance, audio /voice quality ) Ambient Listening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.</w:t>
      </w:r>
    </w:p>
    <w:p w14:paraId="421B3F8D" w14:textId="77777777" w:rsidR="005F4FA3" w:rsidRPr="00B80AC0" w:rsidRDefault="009D0F52" w:rsidP="00B80AC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Interaction with telephony services, </w:t>
      </w:r>
      <w:r w:rsidR="003E5C84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Interworking </w:t>
      </w:r>
      <w:r w:rsidR="00A0638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with non-LTE PTT systems </w:t>
      </w:r>
      <w:r w:rsidR="00B80AC0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(</w:t>
      </w:r>
      <w:r w:rsidR="003E5C84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including </w:t>
      </w:r>
      <w:r w:rsidR="00A0638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P25, Tetra, and Legacy land mobile radio)</w:t>
      </w:r>
      <w:r w:rsidR="003E5C84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.  </w:t>
      </w:r>
    </w:p>
    <w:p w14:paraId="2A61C9FC" w14:textId="77777777" w:rsidR="00FD30B7" w:rsidRDefault="00B80AC0" w:rsidP="00FD30B7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r w:rsidRPr="002B52C5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val="en-GB" w:eastAsia="ja-JP"/>
        </w:rPr>
        <w:t>MCPTT</w:t>
      </w:r>
      <w:r w:rsidR="002B52C5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val="en-GB" w:eastAsia="ja-JP"/>
        </w:rPr>
        <w:t>-R</w:t>
      </w:r>
      <w:r w:rsidR="00FD30B7" w:rsidRPr="002B52C5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val="en-GB" w:eastAsia="ja-JP"/>
        </w:rPr>
        <w:t xml:space="preserve"> Service capabilities specific to off-network use include the following</w:t>
      </w:r>
      <w:r w:rsidR="00FD30B7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:</w:t>
      </w:r>
    </w:p>
    <w:p w14:paraId="048E8026" w14:textId="77777777" w:rsidR="00E06B8D" w:rsidRDefault="00B80AC0" w:rsidP="009246A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Floor control (including </w:t>
      </w:r>
      <w:r w:rsidR="009246AC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general aspects,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requesting permission to transmit, override, terminating permission to transmit, transmit time limit), </w:t>
      </w:r>
      <w:r w:rsidR="009246AC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Call Termination and MCPTT</w:t>
      </w:r>
      <w:r w:rsidR="00A444F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</w:t>
      </w:r>
      <w:r w:rsidR="009246AC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priority. </w:t>
      </w:r>
    </w:p>
    <w:p w14:paraId="69D6DCBD" w14:textId="77777777" w:rsidR="00BB1AFE" w:rsidRPr="00BB1AFE" w:rsidRDefault="00BB1AFE" w:rsidP="00BB1AF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rPr>
          <w:rFonts w:ascii="Arial" w:eastAsia="Times New Roman" w:hAnsi="Arial" w:cs="Times New Roman"/>
          <w:sz w:val="20"/>
          <w:szCs w:val="20"/>
          <w:lang w:val="en-GB"/>
        </w:rPr>
      </w:pPr>
      <w:bookmarkStart w:id="7" w:name="_Toc478461352"/>
      <w:bookmarkStart w:id="8" w:name="_Toc478461952"/>
      <w:r w:rsidRPr="00BB1AFE">
        <w:rPr>
          <w:rFonts w:ascii="Arial" w:eastAsia="Times New Roman" w:hAnsi="Arial" w:cs="Times New Roman"/>
          <w:sz w:val="20"/>
          <w:szCs w:val="20"/>
          <w:lang w:val="en-GB"/>
        </w:rPr>
        <w:lastRenderedPageBreak/>
        <w:t>3</w:t>
      </w:r>
      <w:r w:rsidRPr="00BB1AFE">
        <w:rPr>
          <w:rFonts w:ascii="Arial" w:eastAsia="Times New Roman" w:hAnsi="Arial" w:cs="Times New Roman"/>
          <w:sz w:val="20"/>
          <w:szCs w:val="20"/>
          <w:lang w:val="en-GB"/>
        </w:rPr>
        <w:tab/>
        <w:t>References</w:t>
      </w:r>
      <w:bookmarkEnd w:id="7"/>
      <w:bookmarkEnd w:id="8"/>
    </w:p>
    <w:p w14:paraId="72DF1B92" w14:textId="77777777" w:rsidR="00E8681A" w:rsidRPr="00E06B8D" w:rsidRDefault="00FD30B7" w:rsidP="00E06B8D">
      <w:pPr>
        <w:spacing w:after="0" w:line="240" w:lineRule="auto"/>
        <w:rPr>
          <w:rFonts w:ascii="Times New Roman" w:eastAsia="MS Mincho" w:hAnsi="Times New Roman" w:cs="Times New Roman"/>
          <w:sz w:val="20"/>
          <w:szCs w:val="20"/>
          <w:lang w:val="en-GB" w:eastAsia="ja-JP"/>
        </w:rPr>
      </w:pPr>
      <w:r w:rsidRPr="00E06B8D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[1] </w:t>
      </w:r>
      <w:r w:rsidR="00E8681A" w:rsidRPr="00E06B8D">
        <w:rPr>
          <w:rFonts w:ascii="Times New Roman" w:eastAsia="Times New Roman" w:hAnsi="Times New Roman" w:cs="Times New Roman"/>
          <w:sz w:val="20"/>
          <w:szCs w:val="20"/>
        </w:rPr>
        <w:t xml:space="preserve">3GPP TR 22.879 Feasibility Study on Mission Critical Video Services over LTE; (Release 14) V14.0.0 (2015-12) </w:t>
      </w:r>
    </w:p>
    <w:p w14:paraId="743192DE" w14:textId="77777777" w:rsidR="00E8681A" w:rsidRPr="00E06B8D" w:rsidRDefault="00FD30B7" w:rsidP="00E06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E06B8D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[2] </w:t>
      </w:r>
      <w:r w:rsidR="00E8681A" w:rsidRPr="00E06B8D">
        <w:rPr>
          <w:rFonts w:ascii="Times New Roman" w:eastAsia="Times New Roman" w:hAnsi="Times New Roman" w:cs="Times New Roman"/>
          <w:sz w:val="20"/>
          <w:szCs w:val="20"/>
        </w:rPr>
        <w:t xml:space="preserve">3GPP TR 22.880 Feasibility Study on Mission Critical Data Communications; (Release 14) V14.0.0 (2015-12) </w:t>
      </w:r>
    </w:p>
    <w:p w14:paraId="2CDC3EF8" w14:textId="77777777" w:rsidR="00E8681A" w:rsidRPr="00E06B8D" w:rsidRDefault="00463895" w:rsidP="00E06B8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E06B8D">
        <w:rPr>
          <w:rFonts w:ascii="Times New Roman" w:eastAsia="Times New Roman" w:hAnsi="Times New Roman" w:cs="Times New Roman"/>
          <w:sz w:val="20"/>
          <w:szCs w:val="20"/>
        </w:rPr>
        <w:t xml:space="preserve">[3] </w:t>
      </w:r>
      <w:r w:rsidR="00E8681A" w:rsidRPr="00E06B8D">
        <w:rPr>
          <w:rFonts w:ascii="Times New Roman" w:eastAsia="Times New Roman" w:hAnsi="Times New Roman" w:cs="Times New Roman"/>
          <w:sz w:val="20"/>
          <w:szCs w:val="20"/>
        </w:rPr>
        <w:t>3GPP TS 22.179 Mission Critical Push To Talk (MCPTT) over LTE; Stage 1 (Re</w:t>
      </w:r>
      <w:r w:rsidRPr="00E06B8D">
        <w:rPr>
          <w:rFonts w:ascii="Times New Roman" w:eastAsia="Times New Roman" w:hAnsi="Times New Roman" w:cs="Times New Roman"/>
          <w:sz w:val="20"/>
          <w:szCs w:val="20"/>
        </w:rPr>
        <w:t xml:space="preserve">lease 14) </w:t>
      </w:r>
      <w:r w:rsidR="007909CE" w:rsidRPr="00E06B8D">
        <w:rPr>
          <w:rFonts w:ascii="Times New Roman" w:eastAsia="Times New Roman" w:hAnsi="Times New Roman" w:cs="Times New Roman"/>
          <w:sz w:val="20"/>
          <w:szCs w:val="20"/>
        </w:rPr>
        <w:t>V14.3.0 (2016-12); V13.3.0 (2015-12</w:t>
      </w:r>
      <w:r w:rsidRPr="00E06B8D">
        <w:rPr>
          <w:rFonts w:ascii="Times New Roman" w:eastAsia="Times New Roman" w:hAnsi="Times New Roman" w:cs="Times New Roman"/>
          <w:sz w:val="20"/>
          <w:szCs w:val="20"/>
        </w:rPr>
        <w:t>)</w:t>
      </w:r>
      <w:r w:rsidR="00E8681A" w:rsidRPr="00E06B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18686E5D" w14:textId="77777777" w:rsidR="00E8681A" w:rsidRPr="00E06B8D" w:rsidRDefault="00463895" w:rsidP="00E06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E06B8D">
        <w:rPr>
          <w:rFonts w:ascii="Times New Roman" w:eastAsia="Times New Roman" w:hAnsi="Times New Roman" w:cs="Times New Roman"/>
          <w:sz w:val="20"/>
          <w:szCs w:val="20"/>
        </w:rPr>
        <w:t xml:space="preserve">[4] </w:t>
      </w:r>
      <w:r w:rsidR="002B52C5">
        <w:rPr>
          <w:rFonts w:ascii="Times New Roman" w:eastAsia="Times New Roman" w:hAnsi="Times New Roman" w:cs="Times New Roman"/>
          <w:sz w:val="20"/>
          <w:szCs w:val="20"/>
        </w:rPr>
        <w:t xml:space="preserve">3GPP </w:t>
      </w:r>
      <w:r w:rsidR="00E8681A" w:rsidRPr="00E06B8D">
        <w:rPr>
          <w:rFonts w:ascii="Times New Roman" w:eastAsia="Times New Roman" w:hAnsi="Times New Roman" w:cs="Times New Roman"/>
          <w:sz w:val="20"/>
          <w:szCs w:val="20"/>
        </w:rPr>
        <w:t xml:space="preserve">TS 22.280 Mission Critical Services Common Requirements (MCCoRe) ; Stage 1 (Release </w:t>
      </w:r>
      <w:r w:rsidR="007909CE" w:rsidRPr="00E06B8D">
        <w:rPr>
          <w:rFonts w:ascii="Times New Roman" w:eastAsia="Times New Roman" w:hAnsi="Times New Roman" w:cs="Times New Roman"/>
          <w:sz w:val="20"/>
          <w:szCs w:val="20"/>
        </w:rPr>
        <w:t>14) V14.3.0 (2017-03</w:t>
      </w:r>
      <w:r w:rsidRPr="00E06B8D">
        <w:rPr>
          <w:rFonts w:ascii="Times New Roman" w:eastAsia="Times New Roman" w:hAnsi="Times New Roman" w:cs="Times New Roman"/>
          <w:sz w:val="20"/>
          <w:szCs w:val="20"/>
        </w:rPr>
        <w:t>)</w:t>
      </w:r>
    </w:p>
    <w:p w14:paraId="795E9716" w14:textId="77777777" w:rsidR="00E8681A" w:rsidRPr="00E06B8D" w:rsidRDefault="007909CE" w:rsidP="00E06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E06B8D">
        <w:rPr>
          <w:rFonts w:ascii="Times New Roman" w:eastAsia="Times New Roman" w:hAnsi="Times New Roman" w:cs="Times New Roman"/>
          <w:sz w:val="20"/>
          <w:szCs w:val="20"/>
        </w:rPr>
        <w:t xml:space="preserve">[5] </w:t>
      </w:r>
      <w:r w:rsidR="002B52C5">
        <w:rPr>
          <w:rFonts w:ascii="Times New Roman" w:eastAsia="Times New Roman" w:hAnsi="Times New Roman" w:cs="Times New Roman"/>
          <w:sz w:val="20"/>
          <w:szCs w:val="20"/>
        </w:rPr>
        <w:t xml:space="preserve">3GPP </w:t>
      </w:r>
      <w:r w:rsidR="00E8681A" w:rsidRPr="00E06B8D">
        <w:rPr>
          <w:rFonts w:ascii="Times New Roman" w:eastAsia="Times New Roman" w:hAnsi="Times New Roman" w:cs="Times New Roman"/>
          <w:sz w:val="20"/>
          <w:szCs w:val="20"/>
        </w:rPr>
        <w:t>TS 22.281 Mission Critical video services over L</w:t>
      </w:r>
      <w:r w:rsidRPr="00E06B8D">
        <w:rPr>
          <w:rFonts w:ascii="Times New Roman" w:eastAsia="Times New Roman" w:hAnsi="Times New Roman" w:cs="Times New Roman"/>
          <w:sz w:val="20"/>
          <w:szCs w:val="20"/>
        </w:rPr>
        <w:t>TE (MCVideo) (Release 14)  V14.3.0 (2017-03)</w:t>
      </w:r>
      <w:r w:rsidR="00E8681A" w:rsidRPr="00E06B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3CD714C3" w14:textId="77777777" w:rsidR="00571CC0" w:rsidRPr="00E06B8D" w:rsidRDefault="007909CE" w:rsidP="00E06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E06B8D">
        <w:rPr>
          <w:rFonts w:ascii="Times New Roman" w:eastAsia="Times New Roman" w:hAnsi="Times New Roman" w:cs="Times New Roman"/>
          <w:sz w:val="20"/>
          <w:szCs w:val="20"/>
        </w:rPr>
        <w:t xml:space="preserve">[6] </w:t>
      </w:r>
      <w:r w:rsidR="002B52C5">
        <w:rPr>
          <w:rFonts w:ascii="Times New Roman" w:eastAsia="Times New Roman" w:hAnsi="Times New Roman" w:cs="Times New Roman"/>
          <w:sz w:val="20"/>
          <w:szCs w:val="20"/>
        </w:rPr>
        <w:t xml:space="preserve">3GPP </w:t>
      </w:r>
      <w:r w:rsidR="00E8681A" w:rsidRPr="00E06B8D">
        <w:rPr>
          <w:rFonts w:ascii="Times New Roman" w:eastAsia="Times New Roman" w:hAnsi="Times New Roman" w:cs="Times New Roman"/>
          <w:sz w:val="20"/>
          <w:szCs w:val="20"/>
        </w:rPr>
        <w:t xml:space="preserve">TS 22.282 Mission Critical data services over </w:t>
      </w:r>
      <w:r w:rsidRPr="00E06B8D">
        <w:rPr>
          <w:rFonts w:ascii="Times New Roman" w:eastAsia="Times New Roman" w:hAnsi="Times New Roman" w:cs="Times New Roman"/>
          <w:sz w:val="20"/>
          <w:szCs w:val="20"/>
        </w:rPr>
        <w:t>LTE (MCData) (Release 14)  V14.3.0 (2017-03)</w:t>
      </w:r>
    </w:p>
    <w:p w14:paraId="22445ABA" w14:textId="77777777" w:rsidR="00DA516B" w:rsidRPr="00E06B8D" w:rsidRDefault="007909CE" w:rsidP="00E06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E06B8D">
        <w:rPr>
          <w:rFonts w:ascii="Times New Roman" w:eastAsia="Times New Roman" w:hAnsi="Times New Roman" w:cs="Times New Roman"/>
          <w:sz w:val="20"/>
          <w:szCs w:val="20"/>
        </w:rPr>
        <w:t xml:space="preserve">[7] </w:t>
      </w:r>
      <w:r w:rsidR="00DA516B" w:rsidRPr="00E06B8D">
        <w:rPr>
          <w:rFonts w:ascii="Times New Roman" w:eastAsia="Times New Roman" w:hAnsi="Times New Roman" w:cs="Times New Roman"/>
          <w:sz w:val="20"/>
          <w:szCs w:val="20"/>
        </w:rPr>
        <w:t>3GPP TS22.278 Service requirements for the Evolved Packet</w:t>
      </w:r>
      <w:r w:rsidRPr="00E06B8D">
        <w:rPr>
          <w:rFonts w:ascii="Times New Roman" w:eastAsia="Times New Roman" w:hAnsi="Times New Roman" w:cs="Times New Roman"/>
          <w:sz w:val="20"/>
          <w:szCs w:val="20"/>
        </w:rPr>
        <w:t xml:space="preserve"> System (EPS) (Release 15) V15.1.0 (2017-03</w:t>
      </w:r>
      <w:r w:rsidR="00DA516B" w:rsidRPr="00E06B8D">
        <w:rPr>
          <w:rFonts w:ascii="Times New Roman" w:eastAsia="Times New Roman" w:hAnsi="Times New Roman" w:cs="Times New Roman"/>
          <w:sz w:val="20"/>
          <w:szCs w:val="20"/>
        </w:rPr>
        <w:t>); (Rel</w:t>
      </w:r>
      <w:r w:rsidRPr="00E06B8D">
        <w:rPr>
          <w:rFonts w:ascii="Times New Roman" w:eastAsia="Times New Roman" w:hAnsi="Times New Roman" w:cs="Times New Roman"/>
          <w:sz w:val="20"/>
          <w:szCs w:val="20"/>
        </w:rPr>
        <w:t xml:space="preserve">ease 14) V14.3.0 (2017-03); (Release 13) V13.4.0 (2016-09) </w:t>
      </w:r>
    </w:p>
    <w:p w14:paraId="33595BE6" w14:textId="77777777" w:rsidR="00361CE1" w:rsidRPr="00E06B8D" w:rsidRDefault="007909CE" w:rsidP="00E06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E06B8D">
        <w:rPr>
          <w:rFonts w:ascii="Times New Roman" w:eastAsia="Times New Roman" w:hAnsi="Times New Roman" w:cs="Times New Roman"/>
          <w:sz w:val="20"/>
          <w:szCs w:val="20"/>
        </w:rPr>
        <w:t xml:space="preserve">[8] </w:t>
      </w:r>
      <w:r w:rsidR="00361CE1" w:rsidRPr="00E06B8D">
        <w:rPr>
          <w:rFonts w:ascii="Times New Roman" w:eastAsia="Times New Roman" w:hAnsi="Times New Roman" w:cs="Times New Roman"/>
          <w:sz w:val="20"/>
          <w:szCs w:val="20"/>
        </w:rPr>
        <w:t>3GPP TS22.468 Group Communication System Enabler</w:t>
      </w:r>
      <w:r w:rsidRPr="00E06B8D">
        <w:rPr>
          <w:rFonts w:ascii="Times New Roman" w:eastAsia="Times New Roman" w:hAnsi="Times New Roman" w:cs="Times New Roman"/>
          <w:sz w:val="20"/>
          <w:szCs w:val="20"/>
        </w:rPr>
        <w:t>s for LTE (GCSE_LTE) (Release 14) V14.0.0 (2017-03</w:t>
      </w:r>
      <w:r w:rsidR="00361CE1" w:rsidRPr="00E06B8D">
        <w:rPr>
          <w:rFonts w:ascii="Times New Roman" w:eastAsia="Times New Roman" w:hAnsi="Times New Roman" w:cs="Times New Roman"/>
          <w:sz w:val="20"/>
          <w:szCs w:val="20"/>
        </w:rPr>
        <w:t>)</w:t>
      </w:r>
      <w:r w:rsidRPr="00E06B8D">
        <w:rPr>
          <w:rFonts w:ascii="Times New Roman" w:eastAsia="Times New Roman" w:hAnsi="Times New Roman" w:cs="Times New Roman"/>
          <w:sz w:val="20"/>
          <w:szCs w:val="20"/>
        </w:rPr>
        <w:t>; (Release 13) V14.1.0 (2014-12</w:t>
      </w:r>
      <w:r w:rsidR="00361CE1" w:rsidRPr="00E06B8D">
        <w:rPr>
          <w:rFonts w:ascii="Times New Roman" w:eastAsia="Times New Roman" w:hAnsi="Times New Roman" w:cs="Times New Roman"/>
          <w:sz w:val="20"/>
          <w:szCs w:val="20"/>
        </w:rPr>
        <w:t>)</w:t>
      </w:r>
    </w:p>
    <w:p w14:paraId="06276797" w14:textId="77777777" w:rsidR="00DA516B" w:rsidRPr="00E06B8D" w:rsidRDefault="00DA516B" w:rsidP="00E06B8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DA516B" w:rsidRPr="00E06B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B64D58"/>
    <w:multiLevelType w:val="hybridMultilevel"/>
    <w:tmpl w:val="C39838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48A775B"/>
    <w:multiLevelType w:val="hybridMultilevel"/>
    <w:tmpl w:val="69FC41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AFE"/>
    <w:rsid w:val="00017D97"/>
    <w:rsid w:val="00043109"/>
    <w:rsid w:val="000B02C8"/>
    <w:rsid w:val="00150824"/>
    <w:rsid w:val="00176AB8"/>
    <w:rsid w:val="001E1BF6"/>
    <w:rsid w:val="00212567"/>
    <w:rsid w:val="002B52C5"/>
    <w:rsid w:val="0030300A"/>
    <w:rsid w:val="00327E42"/>
    <w:rsid w:val="00361CE1"/>
    <w:rsid w:val="003E543D"/>
    <w:rsid w:val="003E5C84"/>
    <w:rsid w:val="0043289D"/>
    <w:rsid w:val="00463895"/>
    <w:rsid w:val="004C01AF"/>
    <w:rsid w:val="00501B51"/>
    <w:rsid w:val="00571CC0"/>
    <w:rsid w:val="005F4FA3"/>
    <w:rsid w:val="006215AB"/>
    <w:rsid w:val="006759CE"/>
    <w:rsid w:val="006931E8"/>
    <w:rsid w:val="00704C67"/>
    <w:rsid w:val="00767B3C"/>
    <w:rsid w:val="007909CE"/>
    <w:rsid w:val="008C78E0"/>
    <w:rsid w:val="00922589"/>
    <w:rsid w:val="009246AC"/>
    <w:rsid w:val="009A5D27"/>
    <w:rsid w:val="009D0F52"/>
    <w:rsid w:val="00A06386"/>
    <w:rsid w:val="00A444FB"/>
    <w:rsid w:val="00A80641"/>
    <w:rsid w:val="00B80AC0"/>
    <w:rsid w:val="00BB1AFE"/>
    <w:rsid w:val="00CC4AE6"/>
    <w:rsid w:val="00D70796"/>
    <w:rsid w:val="00DA516B"/>
    <w:rsid w:val="00DE0209"/>
    <w:rsid w:val="00E06B8D"/>
    <w:rsid w:val="00E8681A"/>
    <w:rsid w:val="00F435E5"/>
    <w:rsid w:val="00F53BD9"/>
    <w:rsid w:val="00FD3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1E19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4C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675</Words>
  <Characters>3850</Characters>
  <Application>Microsoft Macintosh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Ward, Bruce R</dc:creator>
  <cp:lastModifiedBy>Thiessen, Andy</cp:lastModifiedBy>
  <cp:revision>3</cp:revision>
  <cp:lastPrinted>2017-05-22T19:53:00Z</cp:lastPrinted>
  <dcterms:created xsi:type="dcterms:W3CDTF">2017-05-24T17:47:00Z</dcterms:created>
  <dcterms:modified xsi:type="dcterms:W3CDTF">2017-05-24T20:37:00Z</dcterms:modified>
</cp:coreProperties>
</file>